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8335" w14:textId="77777777" w:rsidR="0063413D" w:rsidRPr="001376D2" w:rsidRDefault="0063413D" w:rsidP="0063413D">
      <w:pPr>
        <w:rPr>
          <w:sz w:val="28"/>
        </w:rPr>
      </w:pPr>
    </w:p>
    <w:p w14:paraId="3C847B15" w14:textId="77777777" w:rsidR="001376D2" w:rsidRPr="001376D2" w:rsidRDefault="001376D2" w:rsidP="001376D2">
      <w:pPr>
        <w:jc w:val="center"/>
        <w:rPr>
          <w:rFonts w:ascii="Arial Narrow" w:hAnsi="Arial Narrow" w:cs="Arial"/>
          <w:b/>
          <w:sz w:val="36"/>
          <w:szCs w:val="32"/>
        </w:rPr>
      </w:pPr>
      <w:r w:rsidRPr="001376D2">
        <w:rPr>
          <w:rFonts w:ascii="Arial Narrow" w:hAnsi="Arial Narrow" w:cs="Arial"/>
          <w:b/>
          <w:sz w:val="36"/>
          <w:szCs w:val="32"/>
        </w:rPr>
        <w:t xml:space="preserve">Dr. Nici Grace Clinical Psychologist </w:t>
      </w:r>
    </w:p>
    <w:p w14:paraId="4172AE05" w14:textId="77777777" w:rsidR="001376D2" w:rsidRPr="001376D2" w:rsidRDefault="001376D2" w:rsidP="001376D2">
      <w:pPr>
        <w:spacing w:after="120"/>
        <w:jc w:val="center"/>
        <w:rPr>
          <w:rFonts w:ascii="Arial Narrow" w:hAnsi="Arial Narrow" w:cs="Arial"/>
          <w:b/>
          <w:sz w:val="22"/>
          <w:szCs w:val="20"/>
        </w:rPr>
      </w:pPr>
      <w:r w:rsidRPr="001376D2">
        <w:rPr>
          <w:rFonts w:ascii="Arial Narrow" w:hAnsi="Arial Narrow" w:cs="Arial"/>
          <w:b/>
          <w:sz w:val="22"/>
          <w:szCs w:val="20"/>
        </w:rPr>
        <w:t xml:space="preserve">BSc(hons), PGCert, </w:t>
      </w:r>
      <w:proofErr w:type="spellStart"/>
      <w:r w:rsidRPr="001376D2">
        <w:rPr>
          <w:rFonts w:ascii="Arial Narrow" w:hAnsi="Arial Narrow" w:cs="Arial"/>
          <w:b/>
          <w:sz w:val="22"/>
          <w:szCs w:val="20"/>
        </w:rPr>
        <w:t>ClinPsyD</w:t>
      </w:r>
      <w:proofErr w:type="spellEnd"/>
    </w:p>
    <w:p w14:paraId="5661FA74" w14:textId="2EDA75A6" w:rsidR="001376D2" w:rsidRPr="001376D2" w:rsidRDefault="001376D2" w:rsidP="001376D2">
      <w:pPr>
        <w:jc w:val="center"/>
        <w:rPr>
          <w:rFonts w:ascii="Arial Narrow" w:hAnsi="Arial Narrow" w:cs="Arial"/>
          <w:szCs w:val="16"/>
        </w:rPr>
      </w:pPr>
      <w:r w:rsidRPr="001376D2">
        <w:rPr>
          <w:rFonts w:ascii="Arial Narrow" w:hAnsi="Arial Narrow" w:cs="Arial"/>
          <w:szCs w:val="16"/>
        </w:rPr>
        <w:t xml:space="preserve">HCPC registered </w:t>
      </w:r>
      <w:r>
        <w:rPr>
          <w:rFonts w:ascii="Arial Narrow" w:hAnsi="Arial Narrow" w:cs="Arial"/>
          <w:szCs w:val="16"/>
        </w:rPr>
        <w:t>Practitioner P</w:t>
      </w:r>
      <w:r w:rsidRPr="001376D2">
        <w:rPr>
          <w:rFonts w:ascii="Arial Narrow" w:hAnsi="Arial Narrow" w:cs="Arial"/>
          <w:szCs w:val="16"/>
        </w:rPr>
        <w:t>sychologist PYL33534</w:t>
      </w:r>
    </w:p>
    <w:p w14:paraId="4F13C8DE" w14:textId="77777777" w:rsidR="001376D2" w:rsidRPr="001376D2" w:rsidRDefault="001376D2" w:rsidP="00110F36">
      <w:pPr>
        <w:pStyle w:val="Heading9"/>
        <w:rPr>
          <w:rFonts w:asciiTheme="minorHAnsi" w:hAnsiTheme="minorHAnsi" w:cs="Arial"/>
          <w:sz w:val="20"/>
        </w:rPr>
      </w:pPr>
    </w:p>
    <w:p w14:paraId="450DC67D" w14:textId="77777777" w:rsidR="001376D2" w:rsidRPr="001376D2" w:rsidRDefault="001376D2" w:rsidP="00110F36">
      <w:pPr>
        <w:pStyle w:val="Heading9"/>
        <w:rPr>
          <w:rFonts w:asciiTheme="minorHAnsi" w:hAnsiTheme="minorHAnsi" w:cs="Arial"/>
          <w:sz w:val="20"/>
        </w:rPr>
      </w:pPr>
    </w:p>
    <w:p w14:paraId="0821C8F3" w14:textId="33827FE4" w:rsidR="00110F36" w:rsidRPr="003303E1" w:rsidRDefault="00110F36" w:rsidP="00110F36">
      <w:pPr>
        <w:pStyle w:val="Heading9"/>
        <w:rPr>
          <w:rFonts w:ascii="Arial Narrow" w:hAnsi="Arial Narrow" w:cs="Arial"/>
          <w:szCs w:val="24"/>
        </w:rPr>
      </w:pPr>
      <w:r w:rsidRPr="003303E1">
        <w:rPr>
          <w:rFonts w:ascii="Arial Narrow" w:hAnsi="Arial Narrow" w:cs="Arial"/>
          <w:szCs w:val="24"/>
        </w:rPr>
        <w:t xml:space="preserve">Areas of </w:t>
      </w:r>
      <w:r w:rsidR="00246050">
        <w:rPr>
          <w:rFonts w:ascii="Arial Narrow" w:hAnsi="Arial Narrow" w:cs="Arial"/>
          <w:szCs w:val="24"/>
        </w:rPr>
        <w:t>e</w:t>
      </w:r>
      <w:r w:rsidRPr="003303E1">
        <w:rPr>
          <w:rFonts w:ascii="Arial Narrow" w:hAnsi="Arial Narrow" w:cs="Arial"/>
          <w:szCs w:val="24"/>
        </w:rPr>
        <w:t>xpertise</w:t>
      </w:r>
    </w:p>
    <w:p w14:paraId="5185EE65" w14:textId="77777777" w:rsidR="00110F36" w:rsidRPr="003303E1" w:rsidRDefault="00110F36" w:rsidP="00110F36">
      <w:pPr>
        <w:rPr>
          <w:rFonts w:ascii="Arial Narrow" w:hAnsi="Arial Narrow"/>
          <w:b/>
        </w:rPr>
      </w:pPr>
    </w:p>
    <w:p w14:paraId="567B6FB8" w14:textId="2360EDE0"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Learning </w:t>
      </w:r>
      <w:r w:rsidR="008112C9">
        <w:rPr>
          <w:rFonts w:ascii="Arial Narrow" w:hAnsi="Arial Narrow"/>
        </w:rPr>
        <w:t>d</w:t>
      </w:r>
      <w:r w:rsidRPr="003303E1">
        <w:rPr>
          <w:rFonts w:ascii="Arial Narrow" w:hAnsi="Arial Narrow"/>
        </w:rPr>
        <w:t>isabilities</w:t>
      </w:r>
    </w:p>
    <w:p w14:paraId="736BD340" w14:textId="3F73A195" w:rsidR="001376D2" w:rsidRPr="003303E1" w:rsidRDefault="001376D2" w:rsidP="001376D2">
      <w:pPr>
        <w:pStyle w:val="ListParagraph"/>
        <w:ind w:hanging="153"/>
        <w:rPr>
          <w:rFonts w:ascii="Arial Narrow" w:hAnsi="Arial Narrow"/>
        </w:rPr>
      </w:pPr>
      <w:r w:rsidRPr="003303E1">
        <w:rPr>
          <w:rFonts w:ascii="Arial Narrow" w:hAnsi="Arial Narrow"/>
        </w:rPr>
        <w:t xml:space="preserve"> </w:t>
      </w:r>
      <w:r w:rsidRPr="003303E1">
        <w:rPr>
          <w:rFonts w:ascii="Arial Narrow" w:hAnsi="Arial Narrow" w:cs="Times New Roman"/>
        </w:rPr>
        <w:t>▪</w:t>
      </w:r>
      <w:r w:rsidRPr="003303E1">
        <w:rPr>
          <w:rFonts w:ascii="Arial Narrow" w:hAnsi="Arial Narrow"/>
        </w:rPr>
        <w:t xml:space="preserve">Risk assessment: sexual offending, physical violence, fire-setting </w:t>
      </w:r>
    </w:p>
    <w:p w14:paraId="70CE60AF"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Risk formulation and consultation </w:t>
      </w:r>
    </w:p>
    <w:p w14:paraId="56518113" w14:textId="7D093F73"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Therapeutic offence-</w:t>
      </w:r>
      <w:r w:rsidR="00246050" w:rsidRPr="003303E1">
        <w:rPr>
          <w:rFonts w:ascii="Arial Narrow" w:hAnsi="Arial Narrow"/>
        </w:rPr>
        <w:t>focused</w:t>
      </w:r>
      <w:r w:rsidRPr="003303E1">
        <w:rPr>
          <w:rFonts w:ascii="Arial Narrow" w:hAnsi="Arial Narrow"/>
        </w:rPr>
        <w:t xml:space="preserve"> support </w:t>
      </w:r>
    </w:p>
    <w:p w14:paraId="40847ACD" w14:textId="02E21D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Attachment </w:t>
      </w:r>
      <w:r w:rsidR="008112C9">
        <w:rPr>
          <w:rFonts w:ascii="Arial Narrow" w:hAnsi="Arial Narrow"/>
        </w:rPr>
        <w:t>t</w:t>
      </w:r>
      <w:r w:rsidRPr="003303E1">
        <w:rPr>
          <w:rFonts w:ascii="Arial Narrow" w:hAnsi="Arial Narrow"/>
        </w:rPr>
        <w:t xml:space="preserve">heory </w:t>
      </w:r>
    </w:p>
    <w:p w14:paraId="33002D3D"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Assessment of suitability for hospital transfer/detention (gatekeeping)</w:t>
      </w:r>
    </w:p>
    <w:p w14:paraId="7596071C"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Non-offending partner/parent assessment </w:t>
      </w:r>
    </w:p>
    <w:p w14:paraId="491C6752"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Parents with learning disabilities </w:t>
      </w:r>
    </w:p>
    <w:p w14:paraId="6501BCFB"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Collaborative risk assessment </w:t>
      </w:r>
    </w:p>
    <w:p w14:paraId="1B9814BC"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Neuropsychological assessment and interpretation </w:t>
      </w:r>
    </w:p>
    <w:p w14:paraId="67EFED19"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Personality difficulties / disorder (relational trauma) </w:t>
      </w:r>
    </w:p>
    <w:p w14:paraId="7B7CCA39" w14:textId="77777777"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Positive Behaviour Support </w:t>
      </w:r>
    </w:p>
    <w:p w14:paraId="0454AC06" w14:textId="7D66F8E5" w:rsidR="001376D2" w:rsidRPr="003303E1" w:rsidRDefault="001376D2" w:rsidP="001376D2">
      <w:pPr>
        <w:pStyle w:val="ListParagraph"/>
        <w:ind w:hanging="153"/>
        <w:rPr>
          <w:rFonts w:ascii="Arial Narrow" w:hAnsi="Arial Narrow"/>
        </w:rPr>
      </w:pPr>
      <w:r w:rsidRPr="003303E1">
        <w:rPr>
          <w:rFonts w:ascii="Arial Narrow" w:hAnsi="Arial Narrow" w:cs="Times New Roman"/>
        </w:rPr>
        <w:t>▪</w:t>
      </w:r>
      <w:r w:rsidRPr="003303E1">
        <w:rPr>
          <w:rFonts w:ascii="Arial Narrow" w:hAnsi="Arial Narrow"/>
        </w:rPr>
        <w:t xml:space="preserve"> Mental Capacity </w:t>
      </w:r>
    </w:p>
    <w:p w14:paraId="02351B39" w14:textId="77777777" w:rsidR="001376D2" w:rsidRPr="003303E1" w:rsidRDefault="001376D2" w:rsidP="001376D2">
      <w:pPr>
        <w:rPr>
          <w:rFonts w:ascii="Arial Narrow" w:hAnsi="Arial Narrow"/>
        </w:rPr>
      </w:pPr>
    </w:p>
    <w:p w14:paraId="4A6211FA" w14:textId="77777777" w:rsidR="001376D2" w:rsidRPr="003303E1" w:rsidRDefault="001376D2" w:rsidP="001376D2">
      <w:pPr>
        <w:spacing w:after="120"/>
        <w:rPr>
          <w:rFonts w:ascii="Arial Narrow" w:hAnsi="Arial Narrow"/>
        </w:rPr>
      </w:pPr>
      <w:r w:rsidRPr="003303E1">
        <w:rPr>
          <w:rFonts w:ascii="Arial Narrow" w:hAnsi="Arial Narrow"/>
        </w:rPr>
        <w:t xml:space="preserve">I am a HCPC registered Clinical Psychologist with nine years of experience working in both NHS and private sector </w:t>
      </w:r>
      <w:proofErr w:type="spellStart"/>
      <w:r w:rsidRPr="003303E1">
        <w:rPr>
          <w:rFonts w:ascii="Arial Narrow" w:hAnsi="Arial Narrow"/>
        </w:rPr>
        <w:t>organisational</w:t>
      </w:r>
      <w:proofErr w:type="spellEnd"/>
      <w:r w:rsidRPr="003303E1">
        <w:rPr>
          <w:rFonts w:ascii="Arial Narrow" w:hAnsi="Arial Narrow"/>
        </w:rPr>
        <w:t xml:space="preserve"> settings.   I am currently the lead psychologist with responsibility for the learning disability pathway within a medium secure setting. In addition to my primary role, I also provide support for other service-user groups within the hospital as well as related local and national services such as HM Prisons etc. The breadth of my experience has allowed me to develop skills in assessment, formulation and intervention with a wide range of individuals and groups who often have complex needs. This can be in a direct therapeutic sense, or in the consultation and support of care teams. Working in such a diverse range of services has also required me to be aware of and draw upon both local and national policies and guidelines, which ensure that I adhere to best practice.  </w:t>
      </w:r>
    </w:p>
    <w:p w14:paraId="6CC6F69C" w14:textId="77777777" w:rsidR="001B10CE" w:rsidRPr="003303E1" w:rsidRDefault="001B10CE" w:rsidP="001376D2">
      <w:pPr>
        <w:jc w:val="both"/>
        <w:rPr>
          <w:rFonts w:ascii="Arial Narrow" w:hAnsi="Arial Narrow" w:cs="Arial"/>
          <w:b/>
        </w:rPr>
      </w:pPr>
    </w:p>
    <w:p w14:paraId="26F587EE" w14:textId="77777777" w:rsidR="001376D2" w:rsidRPr="003303E1" w:rsidRDefault="001376D2" w:rsidP="001376D2">
      <w:pPr>
        <w:jc w:val="both"/>
        <w:rPr>
          <w:rFonts w:ascii="Arial Narrow" w:hAnsi="Arial Narrow" w:cs="Arial"/>
          <w:b/>
        </w:rPr>
      </w:pPr>
    </w:p>
    <w:p w14:paraId="346C8FAD" w14:textId="77777777" w:rsidR="001376D2" w:rsidRPr="003303E1" w:rsidRDefault="001376D2" w:rsidP="001376D2">
      <w:pPr>
        <w:jc w:val="both"/>
        <w:rPr>
          <w:rFonts w:ascii="Arial Narrow" w:hAnsi="Arial Narrow" w:cs="Arial"/>
          <w:b/>
        </w:rPr>
      </w:pPr>
    </w:p>
    <w:p w14:paraId="0767C405" w14:textId="77777777" w:rsidR="001376D2" w:rsidRPr="003303E1" w:rsidRDefault="001376D2" w:rsidP="001376D2">
      <w:pPr>
        <w:spacing w:after="120"/>
        <w:rPr>
          <w:rFonts w:ascii="Arial Narrow" w:hAnsi="Arial Narrow"/>
          <w:b/>
        </w:rPr>
      </w:pPr>
      <w:r w:rsidRPr="003303E1">
        <w:rPr>
          <w:rFonts w:ascii="Arial Narrow" w:hAnsi="Arial Narrow"/>
          <w:b/>
        </w:rPr>
        <w:lastRenderedPageBreak/>
        <w:t>Qualifications</w:t>
      </w:r>
    </w:p>
    <w:p w14:paraId="32D7B47B" w14:textId="77777777" w:rsidR="001376D2" w:rsidRPr="003303E1" w:rsidRDefault="001376D2" w:rsidP="001376D2">
      <w:pPr>
        <w:pStyle w:val="ListParagraph"/>
        <w:numPr>
          <w:ilvl w:val="0"/>
          <w:numId w:val="6"/>
        </w:numPr>
        <w:spacing w:after="120" w:line="276" w:lineRule="auto"/>
        <w:rPr>
          <w:rFonts w:ascii="Arial Narrow" w:hAnsi="Arial Narrow"/>
        </w:rPr>
      </w:pPr>
      <w:r w:rsidRPr="003303E1">
        <w:rPr>
          <w:rFonts w:ascii="Arial Narrow" w:hAnsi="Arial Narrow"/>
        </w:rPr>
        <w:t>BSc (hons) Psychology, University of Sheffield (2008)</w:t>
      </w:r>
    </w:p>
    <w:p w14:paraId="1833A329" w14:textId="77777777" w:rsidR="001376D2" w:rsidRPr="003303E1" w:rsidRDefault="001376D2" w:rsidP="001376D2">
      <w:pPr>
        <w:pStyle w:val="ListParagraph"/>
        <w:numPr>
          <w:ilvl w:val="0"/>
          <w:numId w:val="6"/>
        </w:numPr>
        <w:spacing w:after="120" w:line="276" w:lineRule="auto"/>
        <w:rPr>
          <w:rFonts w:ascii="Arial Narrow" w:hAnsi="Arial Narrow"/>
        </w:rPr>
      </w:pPr>
      <w:r w:rsidRPr="003303E1">
        <w:rPr>
          <w:rFonts w:ascii="Arial Narrow" w:hAnsi="Arial Narrow"/>
        </w:rPr>
        <w:t>PGCert Criminal Psychology, Nottingham Trent University (2013)</w:t>
      </w:r>
    </w:p>
    <w:p w14:paraId="10071285" w14:textId="77777777" w:rsidR="001376D2" w:rsidRPr="003303E1" w:rsidRDefault="001376D2" w:rsidP="001376D2">
      <w:pPr>
        <w:pStyle w:val="ListParagraph"/>
        <w:numPr>
          <w:ilvl w:val="0"/>
          <w:numId w:val="6"/>
        </w:numPr>
        <w:spacing w:after="120" w:line="276" w:lineRule="auto"/>
        <w:rPr>
          <w:rFonts w:ascii="Arial Narrow" w:hAnsi="Arial Narrow"/>
        </w:rPr>
      </w:pPr>
      <w:r w:rsidRPr="003303E1">
        <w:rPr>
          <w:rFonts w:ascii="Arial Narrow" w:hAnsi="Arial Narrow"/>
        </w:rPr>
        <w:t>Doctorate in Clinical Psychology, University of Liverpool (2016)</w:t>
      </w:r>
    </w:p>
    <w:p w14:paraId="0CB039F4" w14:textId="77777777" w:rsidR="001376D2" w:rsidRPr="003303E1" w:rsidRDefault="001376D2" w:rsidP="001376D2">
      <w:pPr>
        <w:spacing w:after="120"/>
        <w:rPr>
          <w:rFonts w:ascii="Arial Narrow" w:hAnsi="Arial Narrow"/>
          <w:b/>
        </w:rPr>
      </w:pPr>
    </w:p>
    <w:p w14:paraId="7A5E3BC0" w14:textId="77777777" w:rsidR="001376D2" w:rsidRPr="003303E1" w:rsidRDefault="001376D2" w:rsidP="001376D2">
      <w:pPr>
        <w:spacing w:after="120"/>
        <w:rPr>
          <w:rFonts w:ascii="Arial Narrow" w:hAnsi="Arial Narrow"/>
          <w:b/>
        </w:rPr>
      </w:pPr>
      <w:r w:rsidRPr="003303E1">
        <w:rPr>
          <w:rFonts w:ascii="Arial Narrow" w:hAnsi="Arial Narrow"/>
          <w:b/>
        </w:rPr>
        <w:t>Training</w:t>
      </w:r>
    </w:p>
    <w:p w14:paraId="0C2720E0" w14:textId="77777777" w:rsidR="001376D2" w:rsidRPr="003303E1" w:rsidRDefault="001376D2" w:rsidP="001376D2">
      <w:pPr>
        <w:pStyle w:val="ListParagraph"/>
        <w:numPr>
          <w:ilvl w:val="0"/>
          <w:numId w:val="6"/>
        </w:numPr>
        <w:spacing w:after="120" w:line="276" w:lineRule="auto"/>
        <w:rPr>
          <w:rFonts w:ascii="Arial Narrow" w:hAnsi="Arial Narrow"/>
        </w:rPr>
      </w:pPr>
      <w:proofErr w:type="spellStart"/>
      <w:r w:rsidRPr="003303E1">
        <w:rPr>
          <w:rFonts w:ascii="Arial Narrow" w:hAnsi="Arial Narrow"/>
        </w:rPr>
        <w:t>Mentalisation</w:t>
      </w:r>
      <w:proofErr w:type="spellEnd"/>
      <w:r w:rsidRPr="003303E1">
        <w:rPr>
          <w:rFonts w:ascii="Arial Narrow" w:hAnsi="Arial Narrow"/>
        </w:rPr>
        <w:t xml:space="preserve"> Based Therapy (</w:t>
      </w:r>
      <w:proofErr w:type="gramStart"/>
      <w:r w:rsidRPr="003303E1">
        <w:rPr>
          <w:rFonts w:ascii="Arial Narrow" w:hAnsi="Arial Narrow"/>
        </w:rPr>
        <w:t>3 day</w:t>
      </w:r>
      <w:proofErr w:type="gramEnd"/>
      <w:r w:rsidRPr="003303E1">
        <w:rPr>
          <w:rFonts w:ascii="Arial Narrow" w:hAnsi="Arial Narrow"/>
        </w:rPr>
        <w:t xml:space="preserve"> introduction) – Anna Freud Centre, September 2015</w:t>
      </w:r>
    </w:p>
    <w:p w14:paraId="5424E90C" w14:textId="77777777" w:rsidR="001376D2" w:rsidRPr="003303E1" w:rsidRDefault="001376D2" w:rsidP="001376D2">
      <w:pPr>
        <w:pStyle w:val="ListParagraph"/>
        <w:numPr>
          <w:ilvl w:val="0"/>
          <w:numId w:val="6"/>
        </w:numPr>
        <w:spacing w:after="120" w:line="276" w:lineRule="auto"/>
        <w:rPr>
          <w:rFonts w:ascii="Arial Narrow" w:hAnsi="Arial Narrow"/>
        </w:rPr>
      </w:pPr>
      <w:r w:rsidRPr="003303E1">
        <w:rPr>
          <w:rFonts w:ascii="Arial Narrow" w:hAnsi="Arial Narrow"/>
        </w:rPr>
        <w:t>SCID II Personality Disorder assessment – Anna Freud Centre, January 2016</w:t>
      </w:r>
    </w:p>
    <w:p w14:paraId="270D49A0" w14:textId="77777777" w:rsidR="001376D2" w:rsidRPr="003303E1" w:rsidRDefault="001376D2" w:rsidP="001376D2">
      <w:pPr>
        <w:pStyle w:val="ListParagraph"/>
        <w:numPr>
          <w:ilvl w:val="0"/>
          <w:numId w:val="6"/>
        </w:numPr>
        <w:spacing w:after="120" w:line="276" w:lineRule="auto"/>
        <w:rPr>
          <w:rFonts w:ascii="Arial Narrow" w:hAnsi="Arial Narrow"/>
        </w:rPr>
      </w:pPr>
      <w:r w:rsidRPr="003303E1">
        <w:rPr>
          <w:rFonts w:ascii="Arial Narrow" w:hAnsi="Arial Narrow"/>
        </w:rPr>
        <w:t>Fitness to be interviewed / plead – Andrew Sims Centre, May 2016</w:t>
      </w:r>
    </w:p>
    <w:p w14:paraId="43CE57EA" w14:textId="77777777" w:rsidR="001376D2" w:rsidRPr="003303E1" w:rsidRDefault="001376D2" w:rsidP="001376D2">
      <w:pPr>
        <w:pStyle w:val="ListParagraph"/>
        <w:numPr>
          <w:ilvl w:val="0"/>
          <w:numId w:val="6"/>
        </w:numPr>
        <w:spacing w:after="120" w:line="276" w:lineRule="auto"/>
        <w:rPr>
          <w:rFonts w:ascii="Arial Narrow" w:hAnsi="Arial Narrow"/>
        </w:rPr>
      </w:pPr>
      <w:r w:rsidRPr="003303E1">
        <w:rPr>
          <w:rFonts w:ascii="Arial Narrow" w:hAnsi="Arial Narrow"/>
        </w:rPr>
        <w:t xml:space="preserve">HCR20 v3 – Andrew Sims </w:t>
      </w:r>
      <w:proofErr w:type="spellStart"/>
      <w:r w:rsidRPr="003303E1">
        <w:rPr>
          <w:rFonts w:ascii="Arial Narrow" w:hAnsi="Arial Narrow"/>
        </w:rPr>
        <w:t>centre</w:t>
      </w:r>
      <w:proofErr w:type="spellEnd"/>
      <w:r w:rsidRPr="003303E1">
        <w:rPr>
          <w:rFonts w:ascii="Arial Narrow" w:hAnsi="Arial Narrow"/>
        </w:rPr>
        <w:t>, February 2017</w:t>
      </w:r>
    </w:p>
    <w:p w14:paraId="42B51492" w14:textId="77777777" w:rsidR="00A021F1" w:rsidRPr="003303E1" w:rsidRDefault="00A021F1" w:rsidP="001376D2">
      <w:pPr>
        <w:spacing w:after="120"/>
        <w:ind w:left="720"/>
        <w:jc w:val="both"/>
        <w:rPr>
          <w:rFonts w:ascii="Arial Narrow" w:hAnsi="Arial Narrow"/>
        </w:rPr>
      </w:pPr>
    </w:p>
    <w:p w14:paraId="6F2D9FA4" w14:textId="7A5C2AA4" w:rsidR="00CD4747" w:rsidRPr="003303E1" w:rsidRDefault="004F6DCD" w:rsidP="001376D2">
      <w:pPr>
        <w:spacing w:after="120"/>
        <w:jc w:val="both"/>
        <w:rPr>
          <w:rFonts w:ascii="Arial Narrow" w:hAnsi="Arial Narrow"/>
          <w:b/>
        </w:rPr>
      </w:pPr>
      <w:r w:rsidRPr="003303E1">
        <w:rPr>
          <w:rFonts w:ascii="Arial Narrow" w:hAnsi="Arial Narrow"/>
          <w:b/>
        </w:rPr>
        <w:t xml:space="preserve">Previous </w:t>
      </w:r>
      <w:r w:rsidR="004B49FB" w:rsidRPr="003303E1">
        <w:rPr>
          <w:rFonts w:ascii="Arial Narrow" w:hAnsi="Arial Narrow"/>
          <w:b/>
        </w:rPr>
        <w:t>Experience</w:t>
      </w:r>
    </w:p>
    <w:p w14:paraId="2D2B4150" w14:textId="77777777" w:rsidR="001376D2" w:rsidRPr="003303E1" w:rsidRDefault="001376D2" w:rsidP="001376D2">
      <w:pPr>
        <w:pStyle w:val="ListParagraph"/>
        <w:numPr>
          <w:ilvl w:val="0"/>
          <w:numId w:val="5"/>
        </w:numPr>
        <w:spacing w:after="120"/>
        <w:rPr>
          <w:rFonts w:ascii="Arial Narrow" w:hAnsi="Arial Narrow"/>
          <w:u w:val="single"/>
        </w:rPr>
      </w:pPr>
      <w:r w:rsidRPr="003303E1">
        <w:rPr>
          <w:rFonts w:ascii="Arial Narrow" w:hAnsi="Arial Narrow"/>
          <w:u w:val="single"/>
        </w:rPr>
        <w:t xml:space="preserve">October 2016 – </w:t>
      </w:r>
      <w:proofErr w:type="gramStart"/>
      <w:r w:rsidRPr="003303E1">
        <w:rPr>
          <w:rFonts w:ascii="Arial Narrow" w:hAnsi="Arial Narrow"/>
          <w:u w:val="single"/>
        </w:rPr>
        <w:t>Present  -</w:t>
      </w:r>
      <w:proofErr w:type="gramEnd"/>
      <w:r w:rsidRPr="003303E1">
        <w:rPr>
          <w:rFonts w:ascii="Arial Narrow" w:hAnsi="Arial Narrow"/>
          <w:u w:val="single"/>
        </w:rPr>
        <w:t xml:space="preserve"> South West Yorkshire Partnership NHS Foundation Trust</w:t>
      </w:r>
    </w:p>
    <w:p w14:paraId="6F755E65" w14:textId="77777777" w:rsidR="001376D2" w:rsidRPr="003303E1" w:rsidRDefault="001376D2" w:rsidP="001376D2">
      <w:pPr>
        <w:pStyle w:val="ListParagraph"/>
        <w:numPr>
          <w:ilvl w:val="1"/>
          <w:numId w:val="5"/>
        </w:numPr>
        <w:spacing w:after="120"/>
        <w:rPr>
          <w:rFonts w:ascii="Arial Narrow" w:hAnsi="Arial Narrow"/>
        </w:rPr>
      </w:pPr>
      <w:r w:rsidRPr="003303E1">
        <w:rPr>
          <w:rFonts w:ascii="Arial Narrow" w:hAnsi="Arial Narrow"/>
        </w:rPr>
        <w:t xml:space="preserve">Clinical Psychologist (Secure Learning Disability and Mental Health services) </w:t>
      </w:r>
    </w:p>
    <w:p w14:paraId="3ADF13D5" w14:textId="77777777" w:rsidR="001376D2" w:rsidRPr="003303E1" w:rsidRDefault="001376D2" w:rsidP="001376D2">
      <w:pPr>
        <w:pStyle w:val="ListParagraph"/>
        <w:spacing w:after="120"/>
        <w:ind w:left="1440"/>
        <w:rPr>
          <w:rFonts w:ascii="Arial Narrow" w:hAnsi="Arial Narrow"/>
        </w:rPr>
      </w:pPr>
    </w:p>
    <w:p w14:paraId="6B0661B2" w14:textId="77777777" w:rsidR="001376D2" w:rsidRPr="003303E1" w:rsidRDefault="001376D2" w:rsidP="001376D2">
      <w:pPr>
        <w:pStyle w:val="ListParagraph"/>
        <w:numPr>
          <w:ilvl w:val="0"/>
          <w:numId w:val="5"/>
        </w:numPr>
        <w:spacing w:after="120"/>
        <w:rPr>
          <w:rFonts w:ascii="Arial Narrow" w:hAnsi="Arial Narrow"/>
          <w:u w:val="single"/>
        </w:rPr>
      </w:pPr>
      <w:r w:rsidRPr="003303E1">
        <w:rPr>
          <w:rFonts w:ascii="Arial Narrow" w:hAnsi="Arial Narrow"/>
          <w:u w:val="single"/>
        </w:rPr>
        <w:t>September 2013 – September 2016 - Mersey Care NHS Foundation Trust</w:t>
      </w:r>
    </w:p>
    <w:p w14:paraId="6EDEECC9" w14:textId="77777777" w:rsidR="001376D2" w:rsidRPr="003303E1" w:rsidRDefault="001376D2" w:rsidP="001376D2">
      <w:pPr>
        <w:pStyle w:val="ListParagraph"/>
        <w:numPr>
          <w:ilvl w:val="1"/>
          <w:numId w:val="5"/>
        </w:numPr>
        <w:spacing w:after="120"/>
        <w:rPr>
          <w:rFonts w:ascii="Arial Narrow" w:hAnsi="Arial Narrow"/>
        </w:rPr>
      </w:pPr>
      <w:r w:rsidRPr="003303E1">
        <w:rPr>
          <w:rFonts w:ascii="Arial Narrow" w:hAnsi="Arial Narrow"/>
        </w:rPr>
        <w:t>Trainee Clinical Psychologist (specialist placements including Low and Medium Secure hospitals, Category C Prison, Forensic Community Psychology Service)</w:t>
      </w:r>
    </w:p>
    <w:p w14:paraId="1B08A75A" w14:textId="77777777" w:rsidR="001376D2" w:rsidRPr="003303E1" w:rsidRDefault="001376D2" w:rsidP="001376D2">
      <w:pPr>
        <w:pStyle w:val="ListParagraph"/>
        <w:spacing w:after="120"/>
        <w:ind w:left="1440"/>
        <w:rPr>
          <w:rFonts w:ascii="Arial Narrow" w:hAnsi="Arial Narrow"/>
        </w:rPr>
      </w:pPr>
    </w:p>
    <w:p w14:paraId="14E4F3BC" w14:textId="162CE749" w:rsidR="001376D2" w:rsidRPr="003303E1" w:rsidRDefault="001376D2" w:rsidP="001376D2">
      <w:pPr>
        <w:pStyle w:val="ListParagraph"/>
        <w:numPr>
          <w:ilvl w:val="0"/>
          <w:numId w:val="5"/>
        </w:numPr>
        <w:spacing w:after="120"/>
        <w:rPr>
          <w:rFonts w:ascii="Arial Narrow" w:hAnsi="Arial Narrow"/>
          <w:u w:val="single"/>
        </w:rPr>
      </w:pPr>
      <w:r w:rsidRPr="003303E1">
        <w:rPr>
          <w:rFonts w:ascii="Arial Narrow" w:hAnsi="Arial Narrow"/>
          <w:u w:val="single"/>
        </w:rPr>
        <w:t xml:space="preserve">March 2010 – August 2013 </w:t>
      </w:r>
      <w:r w:rsidR="00246050">
        <w:rPr>
          <w:rFonts w:ascii="Arial Narrow" w:hAnsi="Arial Narrow"/>
          <w:u w:val="single"/>
        </w:rPr>
        <w:t>–</w:t>
      </w:r>
      <w:r w:rsidRPr="003303E1">
        <w:rPr>
          <w:rFonts w:ascii="Arial Narrow" w:hAnsi="Arial Narrow"/>
          <w:u w:val="single"/>
        </w:rPr>
        <w:t xml:space="preserve"> </w:t>
      </w:r>
      <w:proofErr w:type="spellStart"/>
      <w:r w:rsidRPr="003303E1">
        <w:rPr>
          <w:rFonts w:ascii="Arial Narrow" w:hAnsi="Arial Narrow"/>
          <w:u w:val="single"/>
        </w:rPr>
        <w:t>Rotherham</w:t>
      </w:r>
      <w:proofErr w:type="spellEnd"/>
      <w:r w:rsidR="00246050">
        <w:rPr>
          <w:rFonts w:ascii="Arial Narrow" w:hAnsi="Arial Narrow"/>
          <w:u w:val="single"/>
        </w:rPr>
        <w:t>,</w:t>
      </w:r>
      <w:r w:rsidRPr="003303E1">
        <w:rPr>
          <w:rFonts w:ascii="Arial Narrow" w:hAnsi="Arial Narrow"/>
          <w:u w:val="single"/>
        </w:rPr>
        <w:t xml:space="preserve"> </w:t>
      </w:r>
      <w:proofErr w:type="spellStart"/>
      <w:r w:rsidRPr="003303E1">
        <w:rPr>
          <w:rFonts w:ascii="Arial Narrow" w:hAnsi="Arial Narrow"/>
          <w:u w:val="single"/>
        </w:rPr>
        <w:t>Doncaster</w:t>
      </w:r>
      <w:proofErr w:type="spellEnd"/>
      <w:r w:rsidRPr="003303E1">
        <w:rPr>
          <w:rFonts w:ascii="Arial Narrow" w:hAnsi="Arial Narrow"/>
          <w:u w:val="single"/>
        </w:rPr>
        <w:t xml:space="preserve"> and South Humber NHS Foundation Trust</w:t>
      </w:r>
    </w:p>
    <w:p w14:paraId="2E672893" w14:textId="77777777" w:rsidR="001376D2" w:rsidRPr="003303E1" w:rsidRDefault="001376D2" w:rsidP="001376D2">
      <w:pPr>
        <w:pStyle w:val="ListParagraph"/>
        <w:numPr>
          <w:ilvl w:val="1"/>
          <w:numId w:val="5"/>
        </w:numPr>
        <w:spacing w:after="120"/>
        <w:rPr>
          <w:rFonts w:ascii="Arial Narrow" w:hAnsi="Arial Narrow"/>
        </w:rPr>
      </w:pPr>
      <w:r w:rsidRPr="003303E1">
        <w:rPr>
          <w:rFonts w:ascii="Arial Narrow" w:hAnsi="Arial Narrow"/>
        </w:rPr>
        <w:t>Assistant Psychologist (Learning Disability services – clinical and research roles)</w:t>
      </w:r>
    </w:p>
    <w:p w14:paraId="3608DA6C" w14:textId="77777777" w:rsidR="001376D2" w:rsidRPr="003303E1" w:rsidRDefault="001376D2" w:rsidP="001376D2">
      <w:pPr>
        <w:pStyle w:val="ListParagraph"/>
        <w:spacing w:after="120"/>
        <w:ind w:left="1440"/>
        <w:rPr>
          <w:rFonts w:ascii="Arial Narrow" w:hAnsi="Arial Narrow"/>
        </w:rPr>
      </w:pPr>
    </w:p>
    <w:p w14:paraId="0EC619B7" w14:textId="77777777" w:rsidR="001376D2" w:rsidRPr="003303E1" w:rsidRDefault="001376D2" w:rsidP="001376D2">
      <w:pPr>
        <w:pStyle w:val="ListParagraph"/>
        <w:numPr>
          <w:ilvl w:val="0"/>
          <w:numId w:val="5"/>
        </w:numPr>
        <w:spacing w:after="120"/>
        <w:rPr>
          <w:rFonts w:ascii="Arial Narrow" w:hAnsi="Arial Narrow"/>
          <w:u w:val="single"/>
        </w:rPr>
      </w:pPr>
      <w:r w:rsidRPr="003303E1">
        <w:rPr>
          <w:rFonts w:ascii="Arial Narrow" w:hAnsi="Arial Narrow"/>
          <w:u w:val="single"/>
        </w:rPr>
        <w:t>February 2009 – March 2010 – Nottinghamshire Healthcare Trust</w:t>
      </w:r>
    </w:p>
    <w:p w14:paraId="60D53255" w14:textId="77777777" w:rsidR="001376D2" w:rsidRPr="003303E1" w:rsidRDefault="001376D2" w:rsidP="001376D2">
      <w:pPr>
        <w:pStyle w:val="ListParagraph"/>
        <w:numPr>
          <w:ilvl w:val="1"/>
          <w:numId w:val="5"/>
        </w:numPr>
        <w:spacing w:after="120"/>
        <w:rPr>
          <w:rFonts w:ascii="Arial Narrow" w:hAnsi="Arial Narrow"/>
        </w:rPr>
      </w:pPr>
      <w:r w:rsidRPr="003303E1">
        <w:rPr>
          <w:rFonts w:ascii="Arial Narrow" w:hAnsi="Arial Narrow"/>
        </w:rPr>
        <w:t>Assistant Psychologist (Learning Disability services)</w:t>
      </w:r>
    </w:p>
    <w:p w14:paraId="5A2F823D" w14:textId="77777777" w:rsidR="003021E2" w:rsidRPr="003303E1" w:rsidRDefault="003021E2" w:rsidP="001376D2">
      <w:pPr>
        <w:pStyle w:val="ListParagraph"/>
        <w:spacing w:after="120"/>
        <w:rPr>
          <w:rFonts w:ascii="Arial Narrow" w:hAnsi="Arial Narrow"/>
          <w:b/>
        </w:rPr>
      </w:pPr>
    </w:p>
    <w:p w14:paraId="2A9B043F" w14:textId="14534FAE" w:rsidR="00D25BE9" w:rsidRPr="00D25BE9" w:rsidRDefault="00D25BE9" w:rsidP="001376D2">
      <w:pPr>
        <w:spacing w:after="120"/>
        <w:rPr>
          <w:rFonts w:ascii="Arial Narrow" w:hAnsi="Arial Narrow"/>
          <w:b/>
        </w:rPr>
      </w:pPr>
      <w:bookmarkStart w:id="0" w:name="_GoBack"/>
      <w:bookmarkEnd w:id="0"/>
      <w:r w:rsidRPr="00D25BE9">
        <w:rPr>
          <w:rFonts w:ascii="Arial Narrow" w:hAnsi="Arial Narrow"/>
          <w:b/>
        </w:rPr>
        <w:t>Skills</w:t>
      </w:r>
    </w:p>
    <w:p w14:paraId="255CAB60" w14:textId="04BEE670" w:rsidR="001376D2" w:rsidRPr="003303E1" w:rsidRDefault="001376D2" w:rsidP="001376D2">
      <w:pPr>
        <w:spacing w:after="120"/>
        <w:rPr>
          <w:rFonts w:ascii="Arial Narrow" w:hAnsi="Arial Narrow"/>
        </w:rPr>
      </w:pPr>
      <w:r w:rsidRPr="003303E1">
        <w:rPr>
          <w:rFonts w:ascii="Arial Narrow" w:hAnsi="Arial Narrow"/>
        </w:rPr>
        <w:t>I am passionate about working with people with a learning disability and/or mental health difficulties, individuals convicted of (or concerns relating to) criminal behaviour, and those with personality and attachment difficulties. I have experience in using a range of psychological approaches to inform both direct and consultative work. This includes training and experience in using a range of psychometric measures to assess for the presence of mental health difficulties, personality disorder and learning disability.</w:t>
      </w:r>
    </w:p>
    <w:p w14:paraId="6F274336" w14:textId="6B3E4AAD" w:rsidR="001376D2" w:rsidRPr="003303E1" w:rsidRDefault="001376D2" w:rsidP="001376D2">
      <w:pPr>
        <w:spacing w:after="120"/>
        <w:rPr>
          <w:rFonts w:ascii="Arial Narrow" w:hAnsi="Arial Narrow"/>
        </w:rPr>
      </w:pPr>
      <w:r w:rsidRPr="003303E1">
        <w:rPr>
          <w:rFonts w:ascii="Arial Narrow" w:hAnsi="Arial Narrow"/>
        </w:rPr>
        <w:t xml:space="preserve">My areas of expertise lie predominantly in supporting people with a learning disability, and the assessment and management of risk. This includes more specialist areas such as managing offending behaviour in community settings, and assessing non-offending partners’ and parents’ ability to protect children from harm. I have extensive experience working within </w:t>
      </w:r>
      <w:r w:rsidR="003303E1" w:rsidRPr="003303E1">
        <w:rPr>
          <w:rFonts w:ascii="Arial Narrow" w:hAnsi="Arial Narrow"/>
        </w:rPr>
        <w:t>community</w:t>
      </w:r>
      <w:r w:rsidRPr="003303E1">
        <w:rPr>
          <w:rFonts w:ascii="Arial Narrow" w:hAnsi="Arial Narrow"/>
        </w:rPr>
        <w:t xml:space="preserve"> and forensic learning disability services, </w:t>
      </w:r>
      <w:proofErr w:type="spellStart"/>
      <w:r w:rsidRPr="003303E1">
        <w:rPr>
          <w:rFonts w:ascii="Arial Narrow" w:hAnsi="Arial Narrow"/>
        </w:rPr>
        <w:t>utilising</w:t>
      </w:r>
      <w:proofErr w:type="spellEnd"/>
      <w:r w:rsidRPr="003303E1">
        <w:rPr>
          <w:rFonts w:ascii="Arial Narrow" w:hAnsi="Arial Narrow"/>
        </w:rPr>
        <w:t xml:space="preserve"> learning disability-specific models of care and considering the impact of learning disability on daily functioning.</w:t>
      </w:r>
    </w:p>
    <w:p w14:paraId="4A83B42E" w14:textId="77777777" w:rsidR="003303E1" w:rsidRPr="003303E1" w:rsidRDefault="001376D2" w:rsidP="001376D2">
      <w:pPr>
        <w:spacing w:after="120"/>
        <w:rPr>
          <w:rFonts w:ascii="Arial Narrow" w:hAnsi="Arial Narrow"/>
        </w:rPr>
      </w:pPr>
      <w:r w:rsidRPr="003303E1">
        <w:rPr>
          <w:rFonts w:ascii="Arial Narrow" w:hAnsi="Arial Narrow"/>
        </w:rPr>
        <w:t xml:space="preserve">Therapeutically, I draw particularly from relationally-informed approaches, and place emphasis on the importance of relational security in understanding and mitigating risk. I have experience </w:t>
      </w:r>
      <w:r w:rsidRPr="003303E1">
        <w:rPr>
          <w:rFonts w:ascii="Arial Narrow" w:hAnsi="Arial Narrow"/>
        </w:rPr>
        <w:lastRenderedPageBreak/>
        <w:t xml:space="preserve">of using developmental approaches and attachment theory to provide collaborative assessment and therapy for individuals with a range of violent and sexual offending histories. I also have experience of delivering structured offending behaviour programmes including sex offender treatment programmes and fire-setting interventions. In a consultative capacity I provide training around supporting people with personality disorder, shaping services to incorporate the Positive Behavioural Support approach, and provide recommendations for services to assist in creating therapeutic environments. </w:t>
      </w:r>
    </w:p>
    <w:p w14:paraId="504A5771" w14:textId="38D1F215" w:rsidR="001376D2" w:rsidRPr="003303E1" w:rsidRDefault="001376D2" w:rsidP="001376D2">
      <w:pPr>
        <w:spacing w:after="120"/>
        <w:rPr>
          <w:rFonts w:ascii="Arial Narrow" w:hAnsi="Arial Narrow"/>
        </w:rPr>
      </w:pPr>
      <w:r w:rsidRPr="003303E1">
        <w:rPr>
          <w:rFonts w:ascii="Arial Narrow" w:hAnsi="Arial Narrow"/>
        </w:rPr>
        <w:t xml:space="preserve">I am also a visiting lecturer on the Leeds Clinical </w:t>
      </w:r>
      <w:r w:rsidR="00FD494A">
        <w:rPr>
          <w:rFonts w:ascii="Arial Narrow" w:hAnsi="Arial Narrow"/>
        </w:rPr>
        <w:t xml:space="preserve">Psychology Doctorate programme, where I have provided teaching on working with individuals with learning disabilities in forensic settings. </w:t>
      </w:r>
    </w:p>
    <w:p w14:paraId="4F096863" w14:textId="77777777" w:rsidR="001376D2" w:rsidRPr="003303E1" w:rsidRDefault="001376D2" w:rsidP="001376D2">
      <w:pPr>
        <w:spacing w:after="120"/>
        <w:rPr>
          <w:rFonts w:ascii="Arial Narrow" w:hAnsi="Arial Narrow"/>
        </w:rPr>
      </w:pPr>
      <w:r w:rsidRPr="003303E1">
        <w:rPr>
          <w:rFonts w:ascii="Arial Narrow" w:hAnsi="Arial Narrow"/>
        </w:rPr>
        <w:t xml:space="preserve">I have extensive experience in selecting, administering and interpreting a number of standardised neuropsychological assessments in both forensic and community settings. This includes (but is not limited to): The Wechsler Adult Intelligence Scale (Third and Fourth Editions); The Wechsler Memory Scales (Third and Fourth Editions); Behavioural Assessment of the Dysexecutive Syndrome (BADS); the Hayling and Brixton tests of Dysexecutive syndrome and the Delis Kaplan Executive Functioning System (DKEFS). I am particularly interested in the impact of neuropsychological difficulties on daily functioning, and have experience of providing interpretative reports and recommendations to inform clinical, family and legal processes. </w:t>
      </w:r>
    </w:p>
    <w:p w14:paraId="287E6A2E" w14:textId="21562C3D" w:rsidR="004A199E" w:rsidRPr="003303E1" w:rsidRDefault="003303E1" w:rsidP="001376D2">
      <w:pPr>
        <w:spacing w:after="120"/>
        <w:rPr>
          <w:rFonts w:ascii="Arial Narrow" w:hAnsi="Arial Narrow"/>
        </w:rPr>
      </w:pPr>
      <w:r w:rsidRPr="003303E1">
        <w:rPr>
          <w:rFonts w:ascii="Arial Narrow" w:hAnsi="Arial Narrow"/>
        </w:rPr>
        <w:t xml:space="preserve">I am experienced in writing and disseminating professional reports pertaining to the above, in a range of health and legal settings. </w:t>
      </w:r>
    </w:p>
    <w:sectPr w:rsidR="004A199E" w:rsidRPr="003303E1" w:rsidSect="00C61CFD">
      <w:footerReference w:type="even" r:id="rId8"/>
      <w:footerReference w:type="default" r:id="rId9"/>
      <w:headerReference w:type="first" r:id="rId10"/>
      <w:foot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99AC" w14:textId="77777777" w:rsidR="007F3A43" w:rsidRDefault="007F3A43" w:rsidP="00124711">
      <w:r>
        <w:separator/>
      </w:r>
    </w:p>
  </w:endnote>
  <w:endnote w:type="continuationSeparator" w:id="0">
    <w:p w14:paraId="438E4071" w14:textId="77777777" w:rsidR="007F3A43" w:rsidRDefault="007F3A43" w:rsidP="0012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BBBA" w14:textId="77777777" w:rsidR="0050155D" w:rsidRDefault="0050155D">
    <w:pPr>
      <w:pStyle w:val="Footer"/>
      <w:rPr>
        <w:color w:val="17365D" w:themeColor="text2" w:themeShade="BF"/>
        <w:sz w:val="20"/>
        <w:szCs w:val="20"/>
      </w:rPr>
    </w:pPr>
  </w:p>
  <w:p w14:paraId="44322BE7" w14:textId="36D0AF64" w:rsidR="0050155D" w:rsidRDefault="0050155D" w:rsidP="00E441E3">
    <w:pPr>
      <w:pStyle w:val="Footer"/>
      <w:jc w:val="center"/>
    </w:pPr>
    <w:r w:rsidRPr="00007A27">
      <w:rPr>
        <w:color w:val="17365D" w:themeColor="text2" w:themeShade="BF"/>
        <w:sz w:val="20"/>
        <w:szCs w:val="20"/>
      </w:rPr>
      <w:t xml:space="preserve">Expert Psychology Consultancy Ltd, Registered Office Winnington House, 2 Woodberry Grove, North </w:t>
    </w:r>
    <w:proofErr w:type="spellStart"/>
    <w:r w:rsidRPr="00007A27">
      <w:rPr>
        <w:color w:val="17365D" w:themeColor="text2" w:themeShade="BF"/>
        <w:sz w:val="20"/>
        <w:szCs w:val="20"/>
      </w:rPr>
      <w:t>Finchley</w:t>
    </w:r>
    <w:proofErr w:type="spellEnd"/>
    <w:r w:rsidRPr="00007A27">
      <w:rPr>
        <w:color w:val="17365D" w:themeColor="text2" w:themeShade="BF"/>
        <w:sz w:val="20"/>
        <w:szCs w:val="20"/>
      </w:rPr>
      <w:t>, London, N12 0DR Registered Number 08270157 Registered in England</w:t>
    </w:r>
    <w:r>
      <w:rPr>
        <w:color w:val="17365D" w:themeColor="text2" w:themeShade="BF"/>
        <w:sz w:val="20"/>
        <w:szCs w:val="20"/>
      </w:rPr>
      <w:t xml:space="preserve"> </w:t>
    </w: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E753" w14:textId="2A50B242" w:rsidR="0050155D" w:rsidRDefault="0050155D" w:rsidP="00EB302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65CA" w14:textId="0E7813E9" w:rsidR="0050155D" w:rsidRDefault="0050155D" w:rsidP="00C61CFD">
    <w:pPr>
      <w:pStyle w:val="Footer"/>
      <w:jc w:val="center"/>
    </w:pPr>
    <w:r w:rsidRPr="00007A27">
      <w:rPr>
        <w:color w:val="17365D" w:themeColor="text2" w:themeShade="BF"/>
        <w:sz w:val="20"/>
        <w:szCs w:val="20"/>
      </w:rPr>
      <w:t xml:space="preserve">Expert Psychology Consultancy Ltd, Registered Office </w:t>
    </w:r>
    <w:r w:rsidR="00DA14FF">
      <w:rPr>
        <w:color w:val="17365D" w:themeColor="text2" w:themeShade="BF"/>
        <w:sz w:val="20"/>
        <w:szCs w:val="20"/>
      </w:rPr>
      <w:t xml:space="preserve">33 </w:t>
    </w:r>
    <w:proofErr w:type="spellStart"/>
    <w:r w:rsidR="00DA14FF">
      <w:rPr>
        <w:color w:val="17365D" w:themeColor="text2" w:themeShade="BF"/>
        <w:sz w:val="20"/>
        <w:szCs w:val="20"/>
      </w:rPr>
      <w:t>Knowsley</w:t>
    </w:r>
    <w:proofErr w:type="spellEnd"/>
    <w:r w:rsidR="00DA14FF">
      <w:rPr>
        <w:color w:val="17365D" w:themeColor="text2" w:themeShade="BF"/>
        <w:sz w:val="20"/>
        <w:szCs w:val="20"/>
      </w:rPr>
      <w:t xml:space="preserve"> Street, Bury, BL9 0ST. </w:t>
    </w:r>
    <w:r w:rsidRPr="00007A27">
      <w:rPr>
        <w:color w:val="17365D" w:themeColor="text2" w:themeShade="BF"/>
        <w:sz w:val="20"/>
        <w:szCs w:val="20"/>
      </w:rPr>
      <w:t>Registered Number 08270157</w:t>
    </w:r>
    <w:r w:rsidR="00E452A1">
      <w:rPr>
        <w:color w:val="17365D" w:themeColor="text2" w:themeShade="BF"/>
        <w:sz w:val="20"/>
        <w:szCs w:val="20"/>
      </w:rPr>
      <w:t>.</w:t>
    </w:r>
    <w:r w:rsidRPr="00007A27">
      <w:rPr>
        <w:color w:val="17365D" w:themeColor="text2" w:themeShade="BF"/>
        <w:sz w:val="20"/>
        <w:szCs w:val="20"/>
      </w:rPr>
      <w:t xml:space="preserve"> Registered in England</w:t>
    </w:r>
  </w:p>
  <w:p w14:paraId="0CDEBE71" w14:textId="77777777" w:rsidR="0050155D" w:rsidRDefault="00501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B8CC" w14:textId="77777777" w:rsidR="007F3A43" w:rsidRDefault="007F3A43" w:rsidP="00124711">
      <w:r>
        <w:separator/>
      </w:r>
    </w:p>
  </w:footnote>
  <w:footnote w:type="continuationSeparator" w:id="0">
    <w:p w14:paraId="7E97474E" w14:textId="77777777" w:rsidR="007F3A43" w:rsidRDefault="007F3A43" w:rsidP="0012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C340" w14:textId="47C01F2E" w:rsidR="0050155D" w:rsidRDefault="0050155D" w:rsidP="007C446C">
    <w:pPr>
      <w:pStyle w:val="Header"/>
    </w:pPr>
  </w:p>
  <w:p w14:paraId="12FD76D9" w14:textId="77777777" w:rsidR="0050155D" w:rsidRDefault="0050155D" w:rsidP="007C446C">
    <w:pPr>
      <w:pStyle w:val="Header"/>
    </w:pPr>
  </w:p>
  <w:p w14:paraId="0CB08478" w14:textId="7F59CBAB" w:rsidR="0050155D" w:rsidRDefault="0050155D" w:rsidP="0050155D">
    <w:pPr>
      <w:pStyle w:val="Header"/>
      <w:ind w:firstLine="720"/>
      <w:jc w:val="center"/>
    </w:pPr>
  </w:p>
  <w:p w14:paraId="6AD6B0EE" w14:textId="6CCC56D9" w:rsidR="0050155D" w:rsidRDefault="004738EE" w:rsidP="004738EE">
    <w:pPr>
      <w:pStyle w:val="Header"/>
      <w:jc w:val="center"/>
    </w:pPr>
    <w:r>
      <w:rPr>
        <w:noProof/>
        <w:lang w:val="en-GB" w:eastAsia="en-GB"/>
      </w:rPr>
      <w:drawing>
        <wp:inline distT="0" distB="0" distL="0" distR="0" wp14:anchorId="7C13B8CF" wp14:editId="6DABA456">
          <wp:extent cx="4495800" cy="2057400"/>
          <wp:effectExtent l="0" t="0" r="0" b="0"/>
          <wp:docPr id="1" name="Picture 1" descr="Macintosh HD:Users:christophermoore:Library:Containers:com.apple.mail:Data:Library:Mail Downloads:EPC Logo_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ophermoore:Library:Containers:com.apple.mail:Data:Library:Mail Downloads:EPC Logo_0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2057400"/>
                  </a:xfrm>
                  <a:prstGeom prst="rect">
                    <a:avLst/>
                  </a:prstGeom>
                  <a:noFill/>
                  <a:ln>
                    <a:noFill/>
                  </a:ln>
                </pic:spPr>
              </pic:pic>
            </a:graphicData>
          </a:graphic>
        </wp:inline>
      </w:drawing>
    </w:r>
  </w:p>
  <w:p w14:paraId="4B49A9C7" w14:textId="77777777" w:rsidR="0050155D" w:rsidRDefault="0050155D">
    <w:pPr>
      <w:pStyle w:val="Header"/>
    </w:pPr>
  </w:p>
  <w:p w14:paraId="6403060A" w14:textId="77777777" w:rsidR="0050155D" w:rsidRDefault="00501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0B88"/>
    <w:multiLevelType w:val="hybridMultilevel"/>
    <w:tmpl w:val="37FA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B29E4"/>
    <w:multiLevelType w:val="hybridMultilevel"/>
    <w:tmpl w:val="B18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46505"/>
    <w:multiLevelType w:val="hybridMultilevel"/>
    <w:tmpl w:val="854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F55E3"/>
    <w:multiLevelType w:val="hybridMultilevel"/>
    <w:tmpl w:val="7862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24221"/>
    <w:multiLevelType w:val="hybridMultilevel"/>
    <w:tmpl w:val="70166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C620D"/>
    <w:multiLevelType w:val="hybridMultilevel"/>
    <w:tmpl w:val="98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11"/>
    <w:rsid w:val="000259C2"/>
    <w:rsid w:val="000C0CBA"/>
    <w:rsid w:val="00110F36"/>
    <w:rsid w:val="00124711"/>
    <w:rsid w:val="001376D2"/>
    <w:rsid w:val="001B10CE"/>
    <w:rsid w:val="001C75F5"/>
    <w:rsid w:val="00207957"/>
    <w:rsid w:val="00246050"/>
    <w:rsid w:val="002564E1"/>
    <w:rsid w:val="00282585"/>
    <w:rsid w:val="002878B5"/>
    <w:rsid w:val="003021E2"/>
    <w:rsid w:val="003066CE"/>
    <w:rsid w:val="003303E1"/>
    <w:rsid w:val="003D0CC8"/>
    <w:rsid w:val="004738EE"/>
    <w:rsid w:val="004900C7"/>
    <w:rsid w:val="004A199E"/>
    <w:rsid w:val="004B49FB"/>
    <w:rsid w:val="004F6DCD"/>
    <w:rsid w:val="0050155D"/>
    <w:rsid w:val="005152D5"/>
    <w:rsid w:val="00554724"/>
    <w:rsid w:val="00562366"/>
    <w:rsid w:val="00611E72"/>
    <w:rsid w:val="00626267"/>
    <w:rsid w:val="0063413D"/>
    <w:rsid w:val="0069709C"/>
    <w:rsid w:val="006C6086"/>
    <w:rsid w:val="006D4102"/>
    <w:rsid w:val="006F74DD"/>
    <w:rsid w:val="00701561"/>
    <w:rsid w:val="007C446C"/>
    <w:rsid w:val="007F3A43"/>
    <w:rsid w:val="008112C9"/>
    <w:rsid w:val="00831ADB"/>
    <w:rsid w:val="008A6A9A"/>
    <w:rsid w:val="008B7FD8"/>
    <w:rsid w:val="00A021F1"/>
    <w:rsid w:val="00A0472E"/>
    <w:rsid w:val="00AC3F03"/>
    <w:rsid w:val="00AD57FB"/>
    <w:rsid w:val="00AD5E22"/>
    <w:rsid w:val="00C61CFD"/>
    <w:rsid w:val="00C661B3"/>
    <w:rsid w:val="00C87404"/>
    <w:rsid w:val="00CD4747"/>
    <w:rsid w:val="00D25BE9"/>
    <w:rsid w:val="00D8768B"/>
    <w:rsid w:val="00D91198"/>
    <w:rsid w:val="00DA14FF"/>
    <w:rsid w:val="00DB2A74"/>
    <w:rsid w:val="00DC3619"/>
    <w:rsid w:val="00E10954"/>
    <w:rsid w:val="00E441E3"/>
    <w:rsid w:val="00E452A1"/>
    <w:rsid w:val="00EB3021"/>
    <w:rsid w:val="00EC6B90"/>
    <w:rsid w:val="00EC6E6F"/>
    <w:rsid w:val="00EF015E"/>
    <w:rsid w:val="00F07588"/>
    <w:rsid w:val="00F255E6"/>
    <w:rsid w:val="00F963CB"/>
    <w:rsid w:val="00FD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E2490"/>
  <w14:defaultImageDpi w14:val="300"/>
  <w15:docId w15:val="{C407C858-02FD-4086-9DEC-88936DD2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110F36"/>
    <w:pPr>
      <w:keepNext/>
      <w:jc w:val="both"/>
      <w:outlineLvl w:val="8"/>
    </w:pPr>
    <w:rPr>
      <w:rFonts w:ascii="Garamond" w:eastAsia="Times New Roman" w:hAnsi="Garamond"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711"/>
    <w:pPr>
      <w:tabs>
        <w:tab w:val="center" w:pos="4320"/>
        <w:tab w:val="right" w:pos="8640"/>
      </w:tabs>
    </w:pPr>
  </w:style>
  <w:style w:type="character" w:customStyle="1" w:styleId="HeaderChar">
    <w:name w:val="Header Char"/>
    <w:basedOn w:val="DefaultParagraphFont"/>
    <w:link w:val="Header"/>
    <w:uiPriority w:val="99"/>
    <w:rsid w:val="00124711"/>
  </w:style>
  <w:style w:type="paragraph" w:styleId="Footer">
    <w:name w:val="footer"/>
    <w:basedOn w:val="Normal"/>
    <w:link w:val="FooterChar"/>
    <w:uiPriority w:val="99"/>
    <w:unhideWhenUsed/>
    <w:rsid w:val="00124711"/>
    <w:pPr>
      <w:tabs>
        <w:tab w:val="center" w:pos="4320"/>
        <w:tab w:val="right" w:pos="8640"/>
      </w:tabs>
    </w:pPr>
  </w:style>
  <w:style w:type="character" w:customStyle="1" w:styleId="FooterChar">
    <w:name w:val="Footer Char"/>
    <w:basedOn w:val="DefaultParagraphFont"/>
    <w:link w:val="Footer"/>
    <w:uiPriority w:val="99"/>
    <w:rsid w:val="00124711"/>
  </w:style>
  <w:style w:type="table" w:styleId="TableGrid">
    <w:name w:val="Table Grid"/>
    <w:basedOn w:val="TableNormal"/>
    <w:uiPriority w:val="1"/>
    <w:rsid w:val="00124711"/>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1247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24711"/>
    <w:rPr>
      <w:color w:val="0000FF" w:themeColor="hyperlink"/>
      <w:u w:val="single"/>
    </w:rPr>
  </w:style>
  <w:style w:type="character" w:customStyle="1" w:styleId="Heading9Char">
    <w:name w:val="Heading 9 Char"/>
    <w:basedOn w:val="DefaultParagraphFont"/>
    <w:link w:val="Heading9"/>
    <w:rsid w:val="00110F36"/>
    <w:rPr>
      <w:rFonts w:ascii="Garamond" w:eastAsia="Times New Roman" w:hAnsi="Garamond" w:cs="Times New Roman"/>
      <w:b/>
      <w:szCs w:val="20"/>
      <w:lang w:val="en-GB"/>
    </w:rPr>
  </w:style>
  <w:style w:type="paragraph" w:styleId="ListParagraph">
    <w:name w:val="List Paragraph"/>
    <w:basedOn w:val="Normal"/>
    <w:uiPriority w:val="34"/>
    <w:qFormat/>
    <w:rsid w:val="003021E2"/>
    <w:pPr>
      <w:ind w:left="720"/>
      <w:contextualSpacing/>
    </w:pPr>
  </w:style>
  <w:style w:type="paragraph" w:styleId="BalloonText">
    <w:name w:val="Balloon Text"/>
    <w:basedOn w:val="Normal"/>
    <w:link w:val="BalloonTextChar"/>
    <w:uiPriority w:val="99"/>
    <w:semiHidden/>
    <w:unhideWhenUsed/>
    <w:rsid w:val="0050155D"/>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5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AD7E-B6A1-43C0-A45B-B6BE3A9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Moore</dc:creator>
  <cp:lastModifiedBy>Nici</cp:lastModifiedBy>
  <cp:revision>4</cp:revision>
  <cp:lastPrinted>2013-01-18T10:40:00Z</cp:lastPrinted>
  <dcterms:created xsi:type="dcterms:W3CDTF">2017-12-14T16:55:00Z</dcterms:created>
  <dcterms:modified xsi:type="dcterms:W3CDTF">2017-12-14T16:58:00Z</dcterms:modified>
</cp:coreProperties>
</file>